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4F3C5" w14:textId="3805BE10" w:rsidR="006117C5" w:rsidRPr="000A42FD" w:rsidRDefault="005E3755" w:rsidP="00A462C0">
      <w:pPr>
        <w:spacing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Załącznik nr 2</w:t>
      </w:r>
    </w:p>
    <w:p w14:paraId="4F592D86" w14:textId="490AE87B" w:rsidR="000954BE" w:rsidRPr="000A42FD" w:rsidRDefault="000954BE" w:rsidP="00A462C0">
      <w:pPr>
        <w:spacing w:line="288" w:lineRule="auto"/>
        <w:jc w:val="right"/>
        <w:rPr>
          <w:rFonts w:cstheme="minorHAnsi"/>
          <w:bCs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>należy złożyć wraz z ofertą</w:t>
      </w:r>
    </w:p>
    <w:p w14:paraId="1B2DDC64" w14:textId="4FB32188" w:rsidR="00B84608" w:rsidRPr="00B84608" w:rsidRDefault="00090046" w:rsidP="00A462C0">
      <w:pPr>
        <w:spacing w:line="288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Sygnatura postępowania: D/</w:t>
      </w:r>
      <w:r w:rsidR="00F375A8">
        <w:rPr>
          <w:rFonts w:cstheme="minorHAnsi"/>
          <w:b/>
          <w:sz w:val="24"/>
          <w:szCs w:val="24"/>
        </w:rPr>
        <w:t>61</w:t>
      </w:r>
      <w:r w:rsidR="00B84608" w:rsidRPr="00B84608">
        <w:rPr>
          <w:rFonts w:cstheme="minorHAnsi"/>
          <w:b/>
          <w:sz w:val="24"/>
          <w:szCs w:val="24"/>
        </w:rPr>
        <w:t>/2026</w:t>
      </w:r>
    </w:p>
    <w:p w14:paraId="20A082E6" w14:textId="77777777" w:rsidR="00724F75" w:rsidRPr="000A42FD" w:rsidRDefault="00724F75" w:rsidP="00A462C0">
      <w:pPr>
        <w:spacing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A462C0">
      <w:pPr>
        <w:spacing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A462C0">
      <w:pPr>
        <w:spacing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2F5354F4" w14:textId="77777777" w:rsidR="00263789" w:rsidRPr="000A42FD" w:rsidRDefault="00263789" w:rsidP="00A462C0">
      <w:pPr>
        <w:spacing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A462C0">
      <w:pPr>
        <w:spacing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A462C0">
      <w:pPr>
        <w:spacing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A462C0">
      <w:pPr>
        <w:spacing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A462C0">
      <w:pPr>
        <w:spacing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12041C7E" w14:textId="77777777" w:rsidR="00D85588" w:rsidRPr="000A42FD" w:rsidRDefault="00D85588" w:rsidP="00A462C0">
      <w:pPr>
        <w:spacing w:line="288" w:lineRule="auto"/>
        <w:rPr>
          <w:rFonts w:cstheme="minorHAnsi"/>
          <w:sz w:val="24"/>
          <w:szCs w:val="24"/>
        </w:rPr>
      </w:pPr>
    </w:p>
    <w:p w14:paraId="54B832D0" w14:textId="31C8CB90" w:rsidR="0086622B" w:rsidRPr="000A42FD" w:rsidRDefault="0086622B" w:rsidP="00A462C0">
      <w:pPr>
        <w:spacing w:line="288" w:lineRule="auto"/>
        <w:jc w:val="both"/>
        <w:rPr>
          <w:rFonts w:cstheme="minorHAnsi"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105377" w:rsidRPr="00105377">
        <w:rPr>
          <w:rFonts w:cstheme="minorHAnsi"/>
          <w:b/>
          <w:sz w:val="24"/>
          <w:szCs w:val="24"/>
        </w:rPr>
        <w:t xml:space="preserve">Zakup i dostawa </w:t>
      </w:r>
      <w:r w:rsidR="00F375A8">
        <w:rPr>
          <w:rFonts w:cstheme="minorHAnsi"/>
          <w:b/>
          <w:sz w:val="24"/>
          <w:szCs w:val="24"/>
        </w:rPr>
        <w:t>drukarki 3D wraz ze skanerem 3D i zestawem akcesoriów</w:t>
      </w:r>
      <w:r w:rsidR="00105377" w:rsidRPr="00105377">
        <w:rPr>
          <w:rFonts w:cstheme="minorHAnsi"/>
          <w:b/>
          <w:sz w:val="24"/>
          <w:szCs w:val="24"/>
        </w:rPr>
        <w:t xml:space="preserve"> na potrzeby Wydziału Nauk o Zdrowiu</w:t>
      </w:r>
      <w:r w:rsidR="00197D43">
        <w:rPr>
          <w:rFonts w:cstheme="minorHAnsi"/>
          <w:b/>
          <w:sz w:val="24"/>
          <w:szCs w:val="24"/>
        </w:rPr>
        <w:t>.</w:t>
      </w:r>
    </w:p>
    <w:p w14:paraId="50FFC3FF" w14:textId="77777777" w:rsidR="001F65D2" w:rsidRPr="000A42FD" w:rsidRDefault="001F65D2" w:rsidP="00A462C0">
      <w:pPr>
        <w:spacing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AFB17AB" w14:textId="2E143A11" w:rsidR="005C6BFC" w:rsidRPr="000A42FD" w:rsidRDefault="005C6BFC" w:rsidP="00A462C0">
            <w:pPr>
              <w:spacing w:line="288" w:lineRule="auto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D85588" w:rsidRPr="000A42FD">
              <w:rPr>
                <w:rFonts w:cstheme="minorHAnsi"/>
                <w:b/>
                <w:sz w:val="24"/>
                <w:szCs w:val="24"/>
              </w:rPr>
              <w:t xml:space="preserve"> DOTYCZĄCE PODSTAW WYKLUCZENIA Z POSTĘPOWANIA </w:t>
            </w:r>
          </w:p>
          <w:p w14:paraId="3A033AA4" w14:textId="1F6FB889" w:rsidR="004B407B" w:rsidRPr="000A42FD" w:rsidRDefault="005C6BFC" w:rsidP="00A462C0">
            <w:pPr>
              <w:spacing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na podstawie art. 125 ust. 1 ustawy z dnia 11 września 2019 r.</w:t>
            </w:r>
            <w:r w:rsidR="00D85588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Prawo zamówień publicznych (dalej jako: ustawa)</w:t>
            </w:r>
          </w:p>
        </w:tc>
      </w:tr>
    </w:tbl>
    <w:p w14:paraId="02DC1BD7" w14:textId="77777777" w:rsidR="003927A6" w:rsidRPr="000A42FD" w:rsidRDefault="003927A6" w:rsidP="00A462C0">
      <w:pPr>
        <w:spacing w:line="24" w:lineRule="atLeast"/>
        <w:rPr>
          <w:rFonts w:cstheme="minorHAnsi"/>
          <w:b/>
          <w:sz w:val="24"/>
          <w:szCs w:val="24"/>
          <w:u w:val="single"/>
        </w:rPr>
      </w:pPr>
      <w:r w:rsidRPr="000A42FD">
        <w:rPr>
          <w:rFonts w:cstheme="minorHAnsi"/>
          <w:b/>
          <w:sz w:val="24"/>
          <w:szCs w:val="24"/>
          <w:u w:val="single"/>
        </w:rPr>
        <w:t>oświadczam, że:</w:t>
      </w:r>
    </w:p>
    <w:p w14:paraId="5124BDF4" w14:textId="77777777" w:rsidR="003927A6" w:rsidRPr="000A42FD" w:rsidRDefault="003927A6" w:rsidP="00A462C0">
      <w:pPr>
        <w:spacing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A54D9EE" w14:textId="77777777" w:rsidTr="004B0965">
        <w:trPr>
          <w:trHeight w:val="680"/>
          <w:jc w:val="center"/>
        </w:trPr>
        <w:tc>
          <w:tcPr>
            <w:tcW w:w="851" w:type="dxa"/>
            <w:vAlign w:val="center"/>
          </w:tcPr>
          <w:p w14:paraId="099811FD" w14:textId="77777777" w:rsidR="00F17A7E" w:rsidRPr="000A42FD" w:rsidRDefault="00A462C0" w:rsidP="00A462C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A7E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29F6C0F2" w14:textId="77777777" w:rsidR="00F17A7E" w:rsidRPr="000A42FD" w:rsidRDefault="00F17A7E" w:rsidP="00A462C0">
            <w:pPr>
              <w:pStyle w:val="Default"/>
              <w:spacing w:line="24" w:lineRule="atLeast"/>
              <w:rPr>
                <w:rFonts w:asciiTheme="minorHAnsi" w:hAnsiTheme="minorHAnsi" w:cstheme="minorHAnsi"/>
                <w:color w:val="auto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z postępowania na podstawie art. </w:t>
            </w:r>
            <w:r w:rsidR="003927A6" w:rsidRPr="000A42FD">
              <w:rPr>
                <w:rFonts w:asciiTheme="minorHAnsi" w:hAnsiTheme="minorHAnsi" w:cstheme="minorHAnsi"/>
                <w:color w:val="auto"/>
              </w:rPr>
              <w:t>108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ust. 1 ustawy</w:t>
            </w:r>
          </w:p>
        </w:tc>
      </w:tr>
      <w:tr w:rsidR="00F17A7E" w:rsidRPr="000A42FD" w14:paraId="71B18255" w14:textId="77777777" w:rsidTr="00CE3FF5">
        <w:trPr>
          <w:trHeight w:val="1247"/>
          <w:jc w:val="center"/>
        </w:trPr>
        <w:tc>
          <w:tcPr>
            <w:tcW w:w="851" w:type="dxa"/>
            <w:vAlign w:val="center"/>
          </w:tcPr>
          <w:p w14:paraId="24396D62" w14:textId="77777777" w:rsidR="00F17A7E" w:rsidRPr="000A42FD" w:rsidRDefault="00A462C0" w:rsidP="00A462C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A260E0F" w14:textId="77777777" w:rsidR="003927A6" w:rsidRPr="000A42FD" w:rsidRDefault="00F17A7E" w:rsidP="00A462C0">
            <w:pPr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</w:t>
            </w:r>
            <w:r w:rsidR="003927A6" w:rsidRPr="000A42FD">
              <w:rPr>
                <w:rFonts w:cstheme="minorHAnsi"/>
                <w:sz w:val="24"/>
                <w:szCs w:val="24"/>
              </w:rPr>
              <w:t xml:space="preserve">w art. 108 ust. 1 pkt 1, 2, 5 lub 6 ustawy, tj. ______________________ (jeżeli dotyczy – wskazać właściwy artykuł). </w:t>
            </w:r>
          </w:p>
          <w:p w14:paraId="30F63DE7" w14:textId="77777777" w:rsidR="00F17A7E" w:rsidRPr="000A42FD" w:rsidRDefault="003927A6" w:rsidP="00A462C0">
            <w:pPr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sz w:val="24"/>
                <w:szCs w:val="24"/>
              </w:rPr>
              <w:t>Jednocześnie oświadczam, że w związku z ww. okolicznością, na podstawie art. 110 ust. 2 ustawy podjąłem następujące środki naprawcze: __________________________________________________________________</w:t>
            </w:r>
          </w:p>
        </w:tc>
      </w:tr>
    </w:tbl>
    <w:p w14:paraId="41E1F8A8" w14:textId="77777777" w:rsidR="00F17A7E" w:rsidRPr="000A42FD" w:rsidRDefault="00F17A7E" w:rsidP="00A462C0">
      <w:pPr>
        <w:spacing w:line="24" w:lineRule="atLeast"/>
        <w:rPr>
          <w:rFonts w:cstheme="minorHAnsi"/>
          <w:sz w:val="24"/>
          <w:szCs w:val="24"/>
        </w:rPr>
      </w:pPr>
    </w:p>
    <w:p w14:paraId="150D0F96" w14:textId="3FDFCD5B" w:rsidR="004B407B" w:rsidRDefault="00357F5A" w:rsidP="00A462C0">
      <w:pPr>
        <w:spacing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B3E3F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410E2403" w14:textId="77777777" w:rsidR="000A42FD" w:rsidRPr="000A42FD" w:rsidRDefault="000A42FD" w:rsidP="00A462C0">
      <w:pPr>
        <w:spacing w:line="24" w:lineRule="atLeast"/>
        <w:rPr>
          <w:rFonts w:cstheme="minorHAnsi"/>
          <w:sz w:val="24"/>
          <w:szCs w:val="24"/>
        </w:rPr>
      </w:pPr>
    </w:p>
    <w:p w14:paraId="6ABFC6F3" w14:textId="77777777" w:rsidR="00A462C0" w:rsidRDefault="00A462C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0310B46" w14:textId="1E096DA3" w:rsidR="001F65D2" w:rsidRPr="000A42FD" w:rsidRDefault="001F65D2" w:rsidP="00A462C0">
      <w:pPr>
        <w:spacing w:line="24" w:lineRule="atLeast"/>
        <w:rPr>
          <w:rFonts w:cstheme="minorHAnsi"/>
          <w:sz w:val="24"/>
          <w:szCs w:val="24"/>
        </w:rPr>
      </w:pPr>
      <w:bookmarkStart w:id="0" w:name="_GoBack"/>
      <w:bookmarkEnd w:id="0"/>
      <w:r w:rsidRPr="000A42FD">
        <w:rPr>
          <w:rFonts w:cstheme="minorHAnsi"/>
          <w:sz w:val="24"/>
          <w:szCs w:val="24"/>
        </w:rPr>
        <w:lastRenderedPageBreak/>
        <w:t>Sekcja II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51AA33EC" w14:textId="77777777" w:rsidTr="000C5C30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E0086B2" w14:textId="77777777" w:rsidR="003204FA" w:rsidRDefault="001F65D2" w:rsidP="00A462C0">
            <w:pPr>
              <w:spacing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1D637E" w:rsidRPr="000A4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A42FD">
              <w:rPr>
                <w:rFonts w:cstheme="minorHAnsi"/>
                <w:b/>
                <w:sz w:val="24"/>
                <w:szCs w:val="24"/>
              </w:rPr>
              <w:t>DOTYCZĄCE PODSTAW WYKLUCZENIA Z POSTĘPOWANIA</w:t>
            </w:r>
          </w:p>
          <w:p w14:paraId="6859A209" w14:textId="02CA55FB" w:rsidR="001F65D2" w:rsidRPr="003204FA" w:rsidRDefault="001F65D2" w:rsidP="00A462C0">
            <w:pPr>
              <w:spacing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w związku z art. 7 ust. 1 ustawy z dnia 13.04</w:t>
            </w:r>
            <w:r w:rsidR="00B16666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2022 r.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o szczególnych rozwiązaniach w</w:t>
            </w:r>
            <w:r w:rsidR="003204FA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 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zakresie</w:t>
            </w:r>
            <w:r w:rsidR="001D637E"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przeciwdziałania wspieraniu agresji na Ukrainę oraz służących ochronie bezpieczeństwa </w:t>
            </w:r>
            <w:r w:rsidRPr="00197D43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narodowego</w:t>
            </w:r>
            <w:r w:rsidR="001D637E" w:rsidRPr="00197D43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197D43">
              <w:rPr>
                <w:rFonts w:cstheme="minorHAnsi"/>
                <w:sz w:val="24"/>
                <w:szCs w:val="24"/>
              </w:rPr>
              <w:t>(</w:t>
            </w:r>
            <w:proofErr w:type="spellStart"/>
            <w:r w:rsidR="00B16666" w:rsidRPr="00197D43">
              <w:rPr>
                <w:rFonts w:cstheme="minorHAnsi"/>
                <w:sz w:val="24"/>
                <w:szCs w:val="24"/>
              </w:rPr>
              <w:t>t.j</w:t>
            </w:r>
            <w:proofErr w:type="spellEnd"/>
            <w:r w:rsidR="00B16666" w:rsidRPr="00197D43">
              <w:rPr>
                <w:rFonts w:cstheme="minorHAnsi"/>
                <w:sz w:val="24"/>
                <w:szCs w:val="24"/>
              </w:rPr>
              <w:t xml:space="preserve">. </w:t>
            </w:r>
            <w:r w:rsidRPr="00197D43">
              <w:rPr>
                <w:rFonts w:cstheme="minorHAnsi"/>
                <w:sz w:val="24"/>
                <w:szCs w:val="24"/>
              </w:rPr>
              <w:t>Dz. U. z 202</w:t>
            </w:r>
            <w:r w:rsidR="00197D43" w:rsidRPr="00197D43">
              <w:rPr>
                <w:rFonts w:cstheme="minorHAnsi"/>
                <w:sz w:val="24"/>
                <w:szCs w:val="24"/>
              </w:rPr>
              <w:t>5</w:t>
            </w:r>
            <w:r w:rsidRPr="00197D43">
              <w:rPr>
                <w:rFonts w:cstheme="minorHAnsi"/>
                <w:sz w:val="24"/>
                <w:szCs w:val="24"/>
              </w:rPr>
              <w:t xml:space="preserve"> r. poz. </w:t>
            </w:r>
            <w:r w:rsidR="00197D43" w:rsidRPr="00197D43">
              <w:rPr>
                <w:rFonts w:cstheme="minorHAnsi"/>
                <w:sz w:val="24"/>
                <w:szCs w:val="24"/>
              </w:rPr>
              <w:t>514</w:t>
            </w:r>
            <w:r w:rsidR="00B16666" w:rsidRPr="00197D43">
              <w:rPr>
                <w:rFonts w:cstheme="minorHAnsi"/>
                <w:sz w:val="24"/>
                <w:szCs w:val="24"/>
              </w:rPr>
              <w:t xml:space="preserve"> ze zm.</w:t>
            </w:r>
            <w:r w:rsidRPr="00197D43">
              <w:rPr>
                <w:rFonts w:cstheme="minorHAnsi"/>
                <w:sz w:val="24"/>
                <w:szCs w:val="24"/>
              </w:rPr>
              <w:t>) – dalej</w:t>
            </w:r>
            <w:r w:rsidRPr="000A42FD">
              <w:rPr>
                <w:rFonts w:cstheme="minorHAnsi"/>
                <w:sz w:val="24"/>
                <w:szCs w:val="24"/>
              </w:rPr>
              <w:t xml:space="preserve"> jako ustawa o szczególnych rozwiązaniach</w:t>
            </w:r>
          </w:p>
        </w:tc>
      </w:tr>
    </w:tbl>
    <w:p w14:paraId="447CEC81" w14:textId="77777777" w:rsidR="00A462C0" w:rsidRDefault="00A462C0" w:rsidP="00A462C0">
      <w:pPr>
        <w:spacing w:line="24" w:lineRule="atLeast"/>
        <w:rPr>
          <w:rFonts w:cstheme="minorHAnsi"/>
          <w:b/>
          <w:sz w:val="24"/>
          <w:szCs w:val="24"/>
        </w:rPr>
      </w:pPr>
    </w:p>
    <w:p w14:paraId="7664C738" w14:textId="4A8752B6" w:rsidR="001F65D2" w:rsidRPr="000A42FD" w:rsidRDefault="001F65D2" w:rsidP="00A462C0">
      <w:pPr>
        <w:spacing w:line="24" w:lineRule="atLeas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Oświadczam, że:</w:t>
      </w:r>
    </w:p>
    <w:p w14:paraId="133BA62F" w14:textId="77777777" w:rsidR="001F65D2" w:rsidRPr="000A42FD" w:rsidRDefault="001F65D2" w:rsidP="00A462C0">
      <w:pPr>
        <w:spacing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8A55A9B" w14:textId="77777777" w:rsidTr="00A462C0">
        <w:trPr>
          <w:trHeight w:val="6377"/>
          <w:jc w:val="center"/>
        </w:trPr>
        <w:tc>
          <w:tcPr>
            <w:tcW w:w="851" w:type="dxa"/>
            <w:vAlign w:val="center"/>
          </w:tcPr>
          <w:p w14:paraId="5D63C934" w14:textId="77777777" w:rsidR="001F65D2" w:rsidRPr="000A42FD" w:rsidRDefault="00A462C0" w:rsidP="00A462C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162881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9452B04" w14:textId="77777777" w:rsidR="001F65D2" w:rsidRPr="000A42FD" w:rsidRDefault="001F65D2" w:rsidP="00A462C0">
            <w:pPr>
              <w:pStyle w:val="Default"/>
              <w:spacing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z postępowania na podstawie art. 7 ust. 1 ustawy z dnia 13.04.2022 r. o szczególnych rozwiązaniach, tj.: </w:t>
            </w: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jestem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:</w:t>
            </w:r>
          </w:p>
          <w:p w14:paraId="123111D0" w14:textId="4FE50097" w:rsidR="00454ACE" w:rsidRPr="000A42FD" w:rsidRDefault="00454ACE" w:rsidP="00A462C0">
            <w:pPr>
              <w:pStyle w:val="Default"/>
              <w:numPr>
                <w:ilvl w:val="0"/>
                <w:numId w:val="3"/>
              </w:numPr>
              <w:spacing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 wymienionego w wykazach określonych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rozporządzeniu 765/2006 i rozporządzeniu 269/2014 albo wpisanego na listę na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podstawie decyzji w sprawie wpisu na listę rozstrzygającej o zastosowaniu środka, 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którym mowa w art. 1 pkt 3 ustawy o szczególnych rozwiązaniach;</w:t>
            </w:r>
          </w:p>
          <w:p w14:paraId="7F850165" w14:textId="57B4D99F" w:rsidR="00454ACE" w:rsidRPr="000A42FD" w:rsidRDefault="00454ACE" w:rsidP="00A462C0">
            <w:pPr>
              <w:pStyle w:val="Default"/>
              <w:numPr>
                <w:ilvl w:val="0"/>
                <w:numId w:val="3"/>
              </w:numPr>
              <w:spacing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beneficjentem rzeczywistym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rozumieniu ustawy z dnia 1 marca 2018 r. o przeciwdziałaniu praniu pieniędzy oraz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finansowaniu terroryzmu (</w:t>
            </w:r>
            <w:proofErr w:type="spellStart"/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t.j</w:t>
            </w:r>
            <w:proofErr w:type="spellEnd"/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. Dz.U. z 2023 r. poz. 1124</w:t>
            </w:r>
            <w:r w:rsidR="00B12A37">
              <w:rPr>
                <w:rFonts w:asciiTheme="minorHAnsi" w:hAnsiTheme="minorHAnsi" w:cstheme="minorHAnsi"/>
                <w:color w:val="auto"/>
                <w:szCs w:val="22"/>
              </w:rPr>
              <w:t xml:space="preserve"> z </w:t>
            </w:r>
            <w:proofErr w:type="spellStart"/>
            <w:r w:rsidR="00B12A37">
              <w:rPr>
                <w:rFonts w:asciiTheme="minorHAnsi" w:hAnsiTheme="minorHAnsi" w:cstheme="minorHAnsi"/>
                <w:color w:val="auto"/>
                <w:szCs w:val="22"/>
              </w:rPr>
              <w:t>późn</w:t>
            </w:r>
            <w:proofErr w:type="spellEnd"/>
            <w:r w:rsidR="00B12A37">
              <w:rPr>
                <w:rFonts w:asciiTheme="minorHAnsi" w:hAnsiTheme="minorHAnsi" w:cstheme="minorHAnsi"/>
                <w:color w:val="auto"/>
                <w:szCs w:val="22"/>
              </w:rPr>
              <w:t>. zm.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) jest osoba wymieniona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wykazach określonych w rozporządzeniu 765/2006 i rozporządzeniu 269/2014 albo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wpisana na listę lub będąca takim beneficjentem rzeczywistym od dnia 24 lutego 2022 r., o ile została wpisana na listę na podstawie decyzji w sprawie wpisu na listę rozstrzygającej o zastosowaniu środka, o którym mowa w art. 1 pkt 3 ustawy 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szczególnych rozwiązaniach;</w:t>
            </w:r>
          </w:p>
          <w:p w14:paraId="0E37402B" w14:textId="68F64517" w:rsidR="001F65D2" w:rsidRPr="000A42FD" w:rsidRDefault="00454ACE" w:rsidP="00A462C0">
            <w:pPr>
              <w:pStyle w:val="Default"/>
              <w:numPr>
                <w:ilvl w:val="0"/>
                <w:numId w:val="3"/>
              </w:numPr>
              <w:spacing w:line="24" w:lineRule="atLeas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jednostką dominującą w rozumieniu art.</w:t>
            </w:r>
            <w:r w:rsidR="001B3E3F" w:rsidRPr="00B12A37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>3 ust. 1 pkt 37 ustawy z dnia 29 września 1994 r. o rachunkowości (</w:t>
            </w:r>
            <w:proofErr w:type="spellStart"/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>t.j</w:t>
            </w:r>
            <w:proofErr w:type="spellEnd"/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 xml:space="preserve">. </w:t>
            </w:r>
            <w:r w:rsidR="00B12A37" w:rsidRPr="00B12A37">
              <w:rPr>
                <w:rFonts w:asciiTheme="minorHAnsi" w:hAnsiTheme="minorHAnsi" w:cstheme="minorHAnsi"/>
              </w:rPr>
              <w:t>Dz.U. z 2023 r. poz. 120, 295 i 1598 oraz z 2024 r. poz. 619, 1685 i 1863</w:t>
            </w:r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>) jest podmiot wymieniony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w wykazach określonych w rozporządzeniu 765/2006 i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      </w:r>
          </w:p>
        </w:tc>
      </w:tr>
      <w:tr w:rsidR="001F65D2" w:rsidRPr="000A42FD" w14:paraId="71A95C8A" w14:textId="77777777" w:rsidTr="00A462C0">
        <w:trPr>
          <w:trHeight w:val="1123"/>
          <w:jc w:val="center"/>
        </w:trPr>
        <w:tc>
          <w:tcPr>
            <w:tcW w:w="851" w:type="dxa"/>
            <w:vAlign w:val="center"/>
          </w:tcPr>
          <w:p w14:paraId="7A91D3DB" w14:textId="77777777" w:rsidR="001F65D2" w:rsidRPr="000A42FD" w:rsidRDefault="00A462C0" w:rsidP="00A462C0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  <w:sz w:val="52"/>
                </w:rPr>
                <w:id w:val="11858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D2" w:rsidRPr="000A42FD">
                  <w:rPr>
                    <w:rFonts w:ascii="Segoe UI Symbol" w:eastAsia="MS Gothic" w:hAnsi="Segoe UI Symbol" w:cs="Segoe UI Symbol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F42D319" w14:textId="54B7A7B2" w:rsidR="001F65D2" w:rsidRPr="000A42FD" w:rsidRDefault="001F65D2" w:rsidP="00A462C0">
            <w:pPr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w art. 7 ust. 1 ustawy o szczególnych rozwiązaniach, tj.</w:t>
            </w:r>
            <w:r w:rsidR="001B3E3F" w:rsidRPr="000A42FD">
              <w:rPr>
                <w:rFonts w:cstheme="minorHAnsi"/>
                <w:sz w:val="24"/>
                <w:szCs w:val="24"/>
              </w:rPr>
              <w:t> </w:t>
            </w:r>
            <w:r w:rsidRPr="000A42FD">
              <w:rPr>
                <w:rFonts w:cstheme="minorHAnsi"/>
                <w:sz w:val="24"/>
                <w:szCs w:val="24"/>
              </w:rPr>
              <w:t>_______________ (jeżeli dotyczy – wskazać właściwy artykuł).</w:t>
            </w:r>
          </w:p>
        </w:tc>
      </w:tr>
    </w:tbl>
    <w:p w14:paraId="09502115" w14:textId="77777777" w:rsidR="001F65D2" w:rsidRPr="000A42FD" w:rsidRDefault="001F65D2" w:rsidP="00A462C0">
      <w:pPr>
        <w:spacing w:line="24" w:lineRule="atLeast"/>
        <w:rPr>
          <w:rFonts w:cstheme="minorHAnsi"/>
        </w:rPr>
      </w:pPr>
    </w:p>
    <w:p w14:paraId="6211DB59" w14:textId="6F73DF9B" w:rsidR="001F65D2" w:rsidRDefault="001F65D2" w:rsidP="00A462C0">
      <w:pPr>
        <w:spacing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D637E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4B563378" w14:textId="77777777" w:rsidR="000A42FD" w:rsidRPr="000A42FD" w:rsidRDefault="000A42FD" w:rsidP="00A462C0">
      <w:pPr>
        <w:spacing w:line="24" w:lineRule="atLeast"/>
        <w:rPr>
          <w:rFonts w:cstheme="minorHAnsi"/>
          <w:sz w:val="24"/>
          <w:szCs w:val="24"/>
        </w:rPr>
      </w:pP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206A03D9" w14:textId="36B5C1BF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podpisem osobistym lub podpisem</w:t>
      </w:r>
    </w:p>
    <w:p w14:paraId="3A9FD5FD" w14:textId="20E11EE8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zaufanym 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DBA14" w14:textId="77777777" w:rsidR="0005097B" w:rsidRDefault="0005097B" w:rsidP="006117C5">
      <w:r>
        <w:separator/>
      </w:r>
    </w:p>
  </w:endnote>
  <w:endnote w:type="continuationSeparator" w:id="0">
    <w:p w14:paraId="77FB6567" w14:textId="77777777" w:rsidR="0005097B" w:rsidRDefault="0005097B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F6418" w14:textId="77777777" w:rsidR="00105377" w:rsidRDefault="001053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818CF" w14:textId="236FC9DC" w:rsidR="007C0FF8" w:rsidRPr="0044311F" w:rsidRDefault="00A462C0" w:rsidP="000A42FD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090046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090046">
          <w:rPr>
            <w:rFonts w:cstheme="minorHAnsi"/>
            <w:b/>
            <w:bCs/>
            <w:noProof/>
            <w:sz w:val="24"/>
            <w:szCs w:val="24"/>
          </w:rPr>
          <w:t>3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  <w:p w14:paraId="20352A6D" w14:textId="2482ED31" w:rsidR="007C0FF8" w:rsidRPr="000A42FD" w:rsidRDefault="007C0FF8" w:rsidP="000A42FD">
    <w:pPr>
      <w:pStyle w:val="Stopka"/>
      <w:spacing w:before="120" w:after="120"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67A5E853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090046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090046">
              <w:rPr>
                <w:rFonts w:cstheme="minorHAnsi"/>
                <w:b/>
                <w:bCs/>
                <w:noProof/>
                <w:sz w:val="24"/>
                <w:szCs w:val="24"/>
              </w:rPr>
              <w:t>3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4F3DE" w14:textId="0EF82FA1" w:rsidR="002D180F" w:rsidRPr="000A42FD" w:rsidRDefault="007C0FF8" w:rsidP="00D85588">
    <w:pPr>
      <w:pStyle w:val="Stopka"/>
      <w:spacing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4FEF6" w14:textId="77777777" w:rsidR="0005097B" w:rsidRDefault="0005097B" w:rsidP="006117C5">
      <w:r>
        <w:separator/>
      </w:r>
    </w:p>
  </w:footnote>
  <w:footnote w:type="continuationSeparator" w:id="0">
    <w:p w14:paraId="690BD34C" w14:textId="77777777" w:rsidR="0005097B" w:rsidRDefault="0005097B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D09B4" w14:textId="77777777" w:rsidR="00105377" w:rsidRDefault="00105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DF01A" w14:textId="77777777" w:rsidR="006117C5" w:rsidRDefault="006117C5" w:rsidP="006117C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F0617" w14:textId="599FDED5" w:rsidR="004B407B" w:rsidRPr="00B16666" w:rsidRDefault="00105377" w:rsidP="00105377">
    <w:pPr>
      <w:pStyle w:val="Nagwek"/>
      <w:jc w:val="center"/>
    </w:pPr>
    <w:r>
      <w:rPr>
        <w:noProof/>
      </w:rPr>
      <w:drawing>
        <wp:inline distT="0" distB="0" distL="0" distR="0" wp14:anchorId="653483CB" wp14:editId="2AB0EA9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5097B"/>
    <w:rsid w:val="000537DF"/>
    <w:rsid w:val="000604B3"/>
    <w:rsid w:val="000653B5"/>
    <w:rsid w:val="00090046"/>
    <w:rsid w:val="00093B3B"/>
    <w:rsid w:val="00094A0E"/>
    <w:rsid w:val="000954BE"/>
    <w:rsid w:val="000A42FD"/>
    <w:rsid w:val="000B3C2E"/>
    <w:rsid w:val="000B6BCC"/>
    <w:rsid w:val="000E29FE"/>
    <w:rsid w:val="000F7481"/>
    <w:rsid w:val="00105377"/>
    <w:rsid w:val="0012531C"/>
    <w:rsid w:val="00173F21"/>
    <w:rsid w:val="00173F5D"/>
    <w:rsid w:val="00197D43"/>
    <w:rsid w:val="001B1883"/>
    <w:rsid w:val="001B3E3F"/>
    <w:rsid w:val="001C496E"/>
    <w:rsid w:val="001D56C6"/>
    <w:rsid w:val="001D637E"/>
    <w:rsid w:val="001F65D2"/>
    <w:rsid w:val="00206677"/>
    <w:rsid w:val="00252DC5"/>
    <w:rsid w:val="00263789"/>
    <w:rsid w:val="00290CBE"/>
    <w:rsid w:val="00291F9A"/>
    <w:rsid w:val="002D180F"/>
    <w:rsid w:val="002F1EE2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E84"/>
    <w:rsid w:val="004B0965"/>
    <w:rsid w:val="004B407B"/>
    <w:rsid w:val="004E1012"/>
    <w:rsid w:val="00560EAD"/>
    <w:rsid w:val="005956D1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BA2"/>
    <w:rsid w:val="0078031D"/>
    <w:rsid w:val="007C0FF8"/>
    <w:rsid w:val="007E0198"/>
    <w:rsid w:val="007F34D4"/>
    <w:rsid w:val="00855949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F0F28"/>
    <w:rsid w:val="00A01EDB"/>
    <w:rsid w:val="00A43AB7"/>
    <w:rsid w:val="00A462C0"/>
    <w:rsid w:val="00AA73DD"/>
    <w:rsid w:val="00AE1AB7"/>
    <w:rsid w:val="00B12A37"/>
    <w:rsid w:val="00B16666"/>
    <w:rsid w:val="00B61A92"/>
    <w:rsid w:val="00B720B0"/>
    <w:rsid w:val="00B817DE"/>
    <w:rsid w:val="00B84608"/>
    <w:rsid w:val="00B94456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E36384"/>
    <w:rsid w:val="00E441C1"/>
    <w:rsid w:val="00E650BC"/>
    <w:rsid w:val="00E9691E"/>
    <w:rsid w:val="00EA2E8C"/>
    <w:rsid w:val="00ED6CE1"/>
    <w:rsid w:val="00EF332A"/>
    <w:rsid w:val="00F17A7E"/>
    <w:rsid w:val="00F20BF8"/>
    <w:rsid w:val="00F32C57"/>
    <w:rsid w:val="00F337D4"/>
    <w:rsid w:val="00F375A8"/>
    <w:rsid w:val="00F75072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Bartosz Komuszyński</cp:lastModifiedBy>
  <cp:revision>51</cp:revision>
  <dcterms:created xsi:type="dcterms:W3CDTF">2022-11-27T22:12:00Z</dcterms:created>
  <dcterms:modified xsi:type="dcterms:W3CDTF">2026-05-11T10:15:00Z</dcterms:modified>
</cp:coreProperties>
</file>